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解读《</w:t>
      </w:r>
      <w:r>
        <w:rPr>
          <w:rFonts w:ascii="Times New Roman" w:hAnsi="Times New Roman" w:eastAsia="方正小标宋简体" w:cs="Times New Roman"/>
          <w:sz w:val="44"/>
          <w:szCs w:val="44"/>
        </w:rPr>
        <w:t>2021年苏州市社会信用体系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建设工作要点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》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一、出台背景和意义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为加快推进全市社会信用体系建设工作，2021年6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</w:t>
      </w:r>
      <w:r>
        <w:rPr>
          <w:rFonts w:ascii="Times New Roman" w:hAnsi="Times New Roman" w:eastAsia="仿宋_GB2312" w:cs="Times New Roman"/>
          <w:sz w:val="32"/>
          <w:szCs w:val="32"/>
        </w:rPr>
        <w:t>市政府办公室印发了《2021年苏州市社会信用体系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建设工作要点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以下简称《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工作要点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提出将以信用管理规范化、精准化为目标，深化以信用为基础的新型监管机制，推进社会信用体系建设更快更好纳入法治化轨道，营造更优信用环境，为全市“十四五”时期社会信用体系建设开好头、起好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文件</w:t>
      </w:r>
      <w:r>
        <w:rPr>
          <w:rFonts w:ascii="Times New Roman" w:hAnsi="Times New Roman" w:eastAsia="仿宋_GB2312" w:cs="Times New Roman"/>
          <w:sz w:val="32"/>
          <w:szCs w:val="32"/>
        </w:rPr>
        <w:t>起草过程中，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市信用办根据国家最新政策精神和江苏</w:t>
      </w:r>
      <w:r>
        <w:rPr>
          <w:rFonts w:ascii="Times New Roman" w:hAnsi="Times New Roman" w:eastAsia="仿宋_GB2312" w:cs="Times New Roman"/>
          <w:sz w:val="32"/>
          <w:szCs w:val="32"/>
        </w:rPr>
        <w:t>省出台的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年度信用工作要点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结合苏州实际</w:t>
      </w:r>
      <w:r>
        <w:rPr>
          <w:rFonts w:ascii="Times New Roman" w:hAnsi="Times New Roman" w:eastAsia="仿宋_GB2312" w:cs="Times New Roman"/>
          <w:sz w:val="32"/>
          <w:szCs w:val="32"/>
        </w:rPr>
        <w:t>，广泛征求市各相关部门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各县市区的意见和建议，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经充分吸收采纳</w:t>
      </w:r>
      <w:r>
        <w:rPr>
          <w:rFonts w:ascii="Times New Roman" w:hAnsi="Times New Roman" w:eastAsia="仿宋_GB2312" w:cs="Times New Roman"/>
          <w:sz w:val="32"/>
          <w:szCs w:val="32"/>
        </w:rPr>
        <w:t>完成了最终调整和修改。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《工作要点》主要从推进信用法制规划建设、强化信用平台支撑功能、提升信用分级分类监管能力等八个方面提出了28项具体工作任务。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推进信用法制规划建设方面，印发苏州市“十四五”社会信用体系建设规划，扎实推进失信约束措施清理规范工作，配合省信用办做好《江苏省社会信用条例》的制定出台和宣贯工作。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化信用平台支撑功能方面，全面推进省市一体化平台建设，着力提升信用信息归集质量，重点落实“一网通用”、“一网通办”、“一码通”专项任务，优化升级“信用苏州”网站功能，有效提升信用修复服务水平，持续加强信用信息安全保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升信用分级分类监管能力方面，全面推进信用承诺制，进一步推进告知承诺及其履约践诺情况信息的归集、公示和应用。加强重点领域信用分级分类监管，制定重点领域信用监管方案，规范开展行业信用评价，依法依规开展失信惩戒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打造苏州“信易贷”特色品牌方面，强化苏州“信易贷”服务体系，加大公共信用信息在金融领域的应用，</w:t>
      </w:r>
      <w:r>
        <w:rPr>
          <w:rFonts w:hint="eastAsia" w:ascii="Times New Roman" w:hAnsi="Times New Roman" w:eastAsia="仿宋_GB2312"/>
          <w:sz w:val="32"/>
          <w:szCs w:val="32"/>
        </w:rPr>
        <w:t>大力推广税务、环保、知识产权、海关、科技等领域信用激励应用场景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。创新产品服务提升中小微企业融资便利，</w:t>
      </w:r>
      <w:r>
        <w:rPr>
          <w:rFonts w:hint="eastAsia" w:ascii="Times New Roman" w:hAnsi="Times New Roman" w:eastAsia="仿宋_GB2312"/>
          <w:sz w:val="32"/>
          <w:szCs w:val="32"/>
        </w:rPr>
        <w:t>鼓励各类金融机构依托市“信易贷”平台开发创新信贷产品，开展线上对接放贷业务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加强政务诚信建设方面，持续开展政府机构失信问题专项治理，全面做好政务诚信监测评价工作。深入推进重点领域失信问题专项治理，</w:t>
      </w:r>
      <w:r>
        <w:rPr>
          <w:rFonts w:hint="eastAsia" w:ascii="Times New Roman" w:hAnsi="Times New Roman" w:eastAsia="仿宋_GB2312"/>
          <w:sz w:val="32"/>
          <w:szCs w:val="32"/>
        </w:rPr>
        <w:t>根据《关于深入开展诚信缺失突出问题专项治理的实施方案》，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围绕通讯网络诈骗等领域诚信缺失突出问题开展专项治理。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六是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培育信用服务市场方面，切实加强信用服务机构管理，继续做好企业信用管理培训和示范创建工作，持续举办公益性信用修复培训。积极培育信用管理职业人才，提升信用管理师职业技能等级评价社会知晓度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七是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积极弘扬诚信文化方面，提升信用网站和微信公众号运维水平，充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分发挥网站和公众号作用，及时宣传报道社会信用体系建设政策法规、动态举措和典型案例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。加强诚信宣传教育，</w:t>
      </w:r>
      <w:r>
        <w:rPr>
          <w:rFonts w:hint="eastAsia" w:ascii="Times New Roman" w:hAnsi="Times New Roman" w:eastAsia="仿宋_GB2312"/>
          <w:sz w:val="32"/>
          <w:szCs w:val="32"/>
        </w:rPr>
        <w:t>围绕年内重点信用宣传节点，开展形式多样的诚信宣传活动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八是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强化信用平台支撑功能方面，完善组织协调机制，</w:t>
      </w:r>
      <w:r>
        <w:rPr>
          <w:rFonts w:hint="eastAsia" w:ascii="Times New Roman" w:hAnsi="Times New Roman" w:eastAsia="仿宋_GB2312"/>
          <w:sz w:val="32"/>
          <w:szCs w:val="32"/>
        </w:rPr>
        <w:t>实施对各市、区年度工作考核，以评促建，对各地信用工作予以评价和跟踪反馈。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组织做好城市信用状况监测工作。积极做好信用建设示范区创建工作，支持昆山市开展第三批全国信用建设示范城市创建，</w:t>
      </w:r>
      <w:r>
        <w:rPr>
          <w:rFonts w:hint="eastAsia" w:ascii="Times New Roman" w:hAnsi="Times New Roman" w:eastAsia="仿宋_GB2312"/>
          <w:sz w:val="32"/>
          <w:szCs w:val="32"/>
        </w:rPr>
        <w:t>指导吴江区做好长三角生态绿色一体化示范区信用建设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90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E"/>
    <w:rsid w:val="00011E44"/>
    <w:rsid w:val="000325AA"/>
    <w:rsid w:val="00050604"/>
    <w:rsid w:val="000574AE"/>
    <w:rsid w:val="000633BF"/>
    <w:rsid w:val="0007040C"/>
    <w:rsid w:val="00086782"/>
    <w:rsid w:val="0009296B"/>
    <w:rsid w:val="000A58A6"/>
    <w:rsid w:val="000A7035"/>
    <w:rsid w:val="000B4695"/>
    <w:rsid w:val="000C6D91"/>
    <w:rsid w:val="000D70A8"/>
    <w:rsid w:val="000E42E2"/>
    <w:rsid w:val="000E7661"/>
    <w:rsid w:val="000E7833"/>
    <w:rsid w:val="000F2DFA"/>
    <w:rsid w:val="000F2F53"/>
    <w:rsid w:val="0010462A"/>
    <w:rsid w:val="0010786B"/>
    <w:rsid w:val="00126ECB"/>
    <w:rsid w:val="00141AA5"/>
    <w:rsid w:val="00144C92"/>
    <w:rsid w:val="0014534F"/>
    <w:rsid w:val="00181A99"/>
    <w:rsid w:val="00195228"/>
    <w:rsid w:val="0019706D"/>
    <w:rsid w:val="00197D63"/>
    <w:rsid w:val="001A2846"/>
    <w:rsid w:val="001A4AE5"/>
    <w:rsid w:val="001B0B80"/>
    <w:rsid w:val="001B1E91"/>
    <w:rsid w:val="001C05B1"/>
    <w:rsid w:val="001E3B0D"/>
    <w:rsid w:val="001F20A6"/>
    <w:rsid w:val="002068CF"/>
    <w:rsid w:val="00245328"/>
    <w:rsid w:val="00283188"/>
    <w:rsid w:val="002C1425"/>
    <w:rsid w:val="002C2102"/>
    <w:rsid w:val="002C2B0F"/>
    <w:rsid w:val="002D49FB"/>
    <w:rsid w:val="002D52F0"/>
    <w:rsid w:val="002D74A3"/>
    <w:rsid w:val="002E5382"/>
    <w:rsid w:val="0031710E"/>
    <w:rsid w:val="00317801"/>
    <w:rsid w:val="003475DD"/>
    <w:rsid w:val="00354120"/>
    <w:rsid w:val="00362595"/>
    <w:rsid w:val="00371395"/>
    <w:rsid w:val="00372024"/>
    <w:rsid w:val="00386D6A"/>
    <w:rsid w:val="003A3F7B"/>
    <w:rsid w:val="003B54C6"/>
    <w:rsid w:val="003D1B6F"/>
    <w:rsid w:val="003D2AF5"/>
    <w:rsid w:val="003E1D80"/>
    <w:rsid w:val="003F1FFF"/>
    <w:rsid w:val="003F41AD"/>
    <w:rsid w:val="00402A98"/>
    <w:rsid w:val="00414143"/>
    <w:rsid w:val="0042613B"/>
    <w:rsid w:val="00426590"/>
    <w:rsid w:val="00451F44"/>
    <w:rsid w:val="0045607F"/>
    <w:rsid w:val="00456220"/>
    <w:rsid w:val="00460C0E"/>
    <w:rsid w:val="00463A36"/>
    <w:rsid w:val="004A5734"/>
    <w:rsid w:val="004B3402"/>
    <w:rsid w:val="004C2F63"/>
    <w:rsid w:val="004C3C0C"/>
    <w:rsid w:val="004C4C80"/>
    <w:rsid w:val="004E3031"/>
    <w:rsid w:val="004E70BD"/>
    <w:rsid w:val="004F2E40"/>
    <w:rsid w:val="00517A15"/>
    <w:rsid w:val="00523F40"/>
    <w:rsid w:val="005310D8"/>
    <w:rsid w:val="00533457"/>
    <w:rsid w:val="0054240E"/>
    <w:rsid w:val="005635A8"/>
    <w:rsid w:val="00570236"/>
    <w:rsid w:val="005714AF"/>
    <w:rsid w:val="00581DAF"/>
    <w:rsid w:val="00582DB8"/>
    <w:rsid w:val="00584675"/>
    <w:rsid w:val="00591769"/>
    <w:rsid w:val="005948BF"/>
    <w:rsid w:val="005A1941"/>
    <w:rsid w:val="005B2D71"/>
    <w:rsid w:val="005B648D"/>
    <w:rsid w:val="005B7707"/>
    <w:rsid w:val="005C0A3E"/>
    <w:rsid w:val="005C565E"/>
    <w:rsid w:val="005D405F"/>
    <w:rsid w:val="005E488B"/>
    <w:rsid w:val="005E4F81"/>
    <w:rsid w:val="005E5A9E"/>
    <w:rsid w:val="00632A92"/>
    <w:rsid w:val="00653C51"/>
    <w:rsid w:val="006647F3"/>
    <w:rsid w:val="00666169"/>
    <w:rsid w:val="006713CF"/>
    <w:rsid w:val="006872B4"/>
    <w:rsid w:val="006A0375"/>
    <w:rsid w:val="006A3CE1"/>
    <w:rsid w:val="006B4467"/>
    <w:rsid w:val="006C4115"/>
    <w:rsid w:val="006D181D"/>
    <w:rsid w:val="006D67B9"/>
    <w:rsid w:val="006E231D"/>
    <w:rsid w:val="00704349"/>
    <w:rsid w:val="00704381"/>
    <w:rsid w:val="00715BC4"/>
    <w:rsid w:val="007272E6"/>
    <w:rsid w:val="00731C84"/>
    <w:rsid w:val="00736064"/>
    <w:rsid w:val="00753132"/>
    <w:rsid w:val="007555BF"/>
    <w:rsid w:val="0076618C"/>
    <w:rsid w:val="00772AA2"/>
    <w:rsid w:val="00783004"/>
    <w:rsid w:val="00784B6C"/>
    <w:rsid w:val="00787469"/>
    <w:rsid w:val="00790E39"/>
    <w:rsid w:val="007A281D"/>
    <w:rsid w:val="007A407C"/>
    <w:rsid w:val="007A7F73"/>
    <w:rsid w:val="007C183A"/>
    <w:rsid w:val="007C3C49"/>
    <w:rsid w:val="007D1857"/>
    <w:rsid w:val="007D2225"/>
    <w:rsid w:val="007D4198"/>
    <w:rsid w:val="00817520"/>
    <w:rsid w:val="00821039"/>
    <w:rsid w:val="00826DF3"/>
    <w:rsid w:val="0083436C"/>
    <w:rsid w:val="00837204"/>
    <w:rsid w:val="008411C8"/>
    <w:rsid w:val="00851D18"/>
    <w:rsid w:val="008612EA"/>
    <w:rsid w:val="008811FC"/>
    <w:rsid w:val="00882457"/>
    <w:rsid w:val="008866C7"/>
    <w:rsid w:val="00897B61"/>
    <w:rsid w:val="008C0DCB"/>
    <w:rsid w:val="008F0637"/>
    <w:rsid w:val="00903572"/>
    <w:rsid w:val="00956134"/>
    <w:rsid w:val="009570B7"/>
    <w:rsid w:val="00961896"/>
    <w:rsid w:val="00972648"/>
    <w:rsid w:val="00980C1E"/>
    <w:rsid w:val="00984783"/>
    <w:rsid w:val="009860A3"/>
    <w:rsid w:val="009863C7"/>
    <w:rsid w:val="00986E33"/>
    <w:rsid w:val="00991E6C"/>
    <w:rsid w:val="009C5C74"/>
    <w:rsid w:val="009E0594"/>
    <w:rsid w:val="009E2B03"/>
    <w:rsid w:val="009E7117"/>
    <w:rsid w:val="009F114C"/>
    <w:rsid w:val="009F16D1"/>
    <w:rsid w:val="00A04025"/>
    <w:rsid w:val="00A04EDC"/>
    <w:rsid w:val="00A1224F"/>
    <w:rsid w:val="00A1341D"/>
    <w:rsid w:val="00A2684B"/>
    <w:rsid w:val="00A27D3F"/>
    <w:rsid w:val="00A40ACC"/>
    <w:rsid w:val="00A42EBA"/>
    <w:rsid w:val="00A45796"/>
    <w:rsid w:val="00A45F4A"/>
    <w:rsid w:val="00A64EC9"/>
    <w:rsid w:val="00A65B4C"/>
    <w:rsid w:val="00A67B5F"/>
    <w:rsid w:val="00A71C49"/>
    <w:rsid w:val="00AA075D"/>
    <w:rsid w:val="00AC207A"/>
    <w:rsid w:val="00AC61BE"/>
    <w:rsid w:val="00AD2707"/>
    <w:rsid w:val="00AD6AA8"/>
    <w:rsid w:val="00AD6F63"/>
    <w:rsid w:val="00AF111A"/>
    <w:rsid w:val="00B036F9"/>
    <w:rsid w:val="00B1553E"/>
    <w:rsid w:val="00B31B14"/>
    <w:rsid w:val="00B43CD5"/>
    <w:rsid w:val="00B5389C"/>
    <w:rsid w:val="00B73076"/>
    <w:rsid w:val="00B90E29"/>
    <w:rsid w:val="00B912C6"/>
    <w:rsid w:val="00BB46E0"/>
    <w:rsid w:val="00BC6859"/>
    <w:rsid w:val="00BD0486"/>
    <w:rsid w:val="00BD6BAF"/>
    <w:rsid w:val="00BD6D23"/>
    <w:rsid w:val="00BD75B8"/>
    <w:rsid w:val="00BE7E70"/>
    <w:rsid w:val="00BE7EFB"/>
    <w:rsid w:val="00C01F9C"/>
    <w:rsid w:val="00C10847"/>
    <w:rsid w:val="00C30233"/>
    <w:rsid w:val="00C349DC"/>
    <w:rsid w:val="00C36870"/>
    <w:rsid w:val="00C4136B"/>
    <w:rsid w:val="00C471DB"/>
    <w:rsid w:val="00C51262"/>
    <w:rsid w:val="00C52845"/>
    <w:rsid w:val="00C539C9"/>
    <w:rsid w:val="00C57CE7"/>
    <w:rsid w:val="00C73696"/>
    <w:rsid w:val="00C813EE"/>
    <w:rsid w:val="00C854E9"/>
    <w:rsid w:val="00C92680"/>
    <w:rsid w:val="00CC2418"/>
    <w:rsid w:val="00CC278D"/>
    <w:rsid w:val="00CC2DAC"/>
    <w:rsid w:val="00CE095E"/>
    <w:rsid w:val="00D022A7"/>
    <w:rsid w:val="00D030AC"/>
    <w:rsid w:val="00D10A0B"/>
    <w:rsid w:val="00D1153E"/>
    <w:rsid w:val="00D14A3F"/>
    <w:rsid w:val="00D17EB9"/>
    <w:rsid w:val="00D23290"/>
    <w:rsid w:val="00D31DBE"/>
    <w:rsid w:val="00D46953"/>
    <w:rsid w:val="00D54CA3"/>
    <w:rsid w:val="00D62783"/>
    <w:rsid w:val="00D637E6"/>
    <w:rsid w:val="00D64C71"/>
    <w:rsid w:val="00D66267"/>
    <w:rsid w:val="00D708DF"/>
    <w:rsid w:val="00DF5625"/>
    <w:rsid w:val="00E02206"/>
    <w:rsid w:val="00E17B28"/>
    <w:rsid w:val="00E575F3"/>
    <w:rsid w:val="00E64BF6"/>
    <w:rsid w:val="00E701B8"/>
    <w:rsid w:val="00E738D8"/>
    <w:rsid w:val="00EB49D9"/>
    <w:rsid w:val="00EC6756"/>
    <w:rsid w:val="00ED0741"/>
    <w:rsid w:val="00F02249"/>
    <w:rsid w:val="00F25B2D"/>
    <w:rsid w:val="00F35465"/>
    <w:rsid w:val="00F61864"/>
    <w:rsid w:val="00F71095"/>
    <w:rsid w:val="00F770D0"/>
    <w:rsid w:val="00FA7349"/>
    <w:rsid w:val="00FC0099"/>
    <w:rsid w:val="00FC4B63"/>
    <w:rsid w:val="00FC5E57"/>
    <w:rsid w:val="00FD1CFB"/>
    <w:rsid w:val="00FD4E70"/>
    <w:rsid w:val="00FE5C0D"/>
    <w:rsid w:val="00FF1830"/>
    <w:rsid w:val="00FF6F72"/>
    <w:rsid w:val="06BB42D9"/>
    <w:rsid w:val="0E460680"/>
    <w:rsid w:val="494D3C5A"/>
    <w:rsid w:val="78C87734"/>
    <w:rsid w:val="7E923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1076</Characters>
  <Lines>8</Lines>
  <Paragraphs>2</Paragraphs>
  <TotalTime>705</TotalTime>
  <ScaleCrop>false</ScaleCrop>
  <LinksUpToDate>false</LinksUpToDate>
  <CharactersWithSpaces>1262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2020-06-28T03:11:00Z</dcterms:created>
  <dc:creator>ada</dc:creator>
  <cp:lastModifiedBy>Bosco</cp:lastModifiedBy>
  <cp:lastPrinted>2020-06-29T01:52:00Z</cp:lastPrinted>
  <dcterms:modified xsi:type="dcterms:W3CDTF">2021-06-15T02:31:49Z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FCDB8DEE1AE644019F3C8DC801FE78BE</vt:lpwstr>
  </property>
</Properties>
</file>