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04" w:rsidRDefault="00FC2F04" w:rsidP="00FC2F04">
      <w:pPr>
        <w:ind w:firstLineChars="200" w:firstLine="643"/>
        <w:jc w:val="center"/>
        <w:rPr>
          <w:rFonts w:ascii="黑体" w:eastAsia="黑体" w:hAnsi="黑体" w:hint="eastAsia"/>
          <w:b/>
          <w:sz w:val="32"/>
          <w:szCs w:val="32"/>
        </w:rPr>
      </w:pPr>
    </w:p>
    <w:p w:rsidR="00FC2F04" w:rsidRPr="00FC2F04" w:rsidRDefault="00FC2F04" w:rsidP="00FC2F04">
      <w:pPr>
        <w:ind w:firstLineChars="200" w:firstLine="723"/>
        <w:jc w:val="center"/>
        <w:rPr>
          <w:rFonts w:ascii="黑体" w:eastAsia="黑体" w:hAnsi="黑体" w:hint="eastAsia"/>
          <w:b/>
          <w:sz w:val="36"/>
          <w:szCs w:val="36"/>
        </w:rPr>
      </w:pPr>
      <w:r w:rsidRPr="00FC2F04">
        <w:rPr>
          <w:rFonts w:ascii="黑体" w:eastAsia="黑体" w:hAnsi="黑体" w:hint="eastAsia"/>
          <w:b/>
          <w:sz w:val="36"/>
          <w:szCs w:val="36"/>
        </w:rPr>
        <w:t>苏州市园林和绿化管理局信用承诺制度</w:t>
      </w:r>
    </w:p>
    <w:p w:rsidR="00FC2F04" w:rsidRPr="00FC2F04" w:rsidRDefault="00FC2F04" w:rsidP="00FC2F04">
      <w:pPr>
        <w:ind w:firstLineChars="200" w:firstLine="723"/>
        <w:jc w:val="center"/>
        <w:rPr>
          <w:rFonts w:ascii="黑体" w:eastAsia="黑体" w:hAnsi="黑体" w:hint="eastAsia"/>
          <w:b/>
          <w:sz w:val="36"/>
          <w:szCs w:val="36"/>
        </w:rPr>
      </w:pPr>
      <w:r w:rsidRPr="00FC2F04">
        <w:rPr>
          <w:rFonts w:ascii="黑体" w:eastAsia="黑体" w:hAnsi="黑体" w:hint="eastAsia"/>
          <w:b/>
          <w:sz w:val="36"/>
          <w:szCs w:val="36"/>
        </w:rPr>
        <w:t>使用介绍说明</w:t>
      </w:r>
    </w:p>
    <w:p w:rsidR="00FC2F04" w:rsidRPr="00FC2F04" w:rsidRDefault="00FC2F04" w:rsidP="00FC2F04">
      <w:pPr>
        <w:ind w:firstLineChars="200" w:firstLine="640"/>
        <w:rPr>
          <w:rFonts w:ascii="华文仿宋" w:eastAsia="华文仿宋" w:hAnsi="华文仿宋" w:hint="eastAsia"/>
          <w:sz w:val="32"/>
          <w:szCs w:val="32"/>
        </w:rPr>
      </w:pPr>
    </w:p>
    <w:p w:rsidR="00FC2F04" w:rsidRDefault="00FC2F04" w:rsidP="00FC2F04">
      <w:pPr>
        <w:ind w:firstLineChars="200" w:firstLine="640"/>
        <w:rPr>
          <w:rFonts w:asciiTheme="minorEastAsia" w:hAnsiTheme="minorEastAsia" w:hint="eastAsia"/>
          <w:sz w:val="32"/>
          <w:szCs w:val="32"/>
        </w:rPr>
      </w:pPr>
      <w:r w:rsidRPr="00FC2F04">
        <w:rPr>
          <w:rFonts w:asciiTheme="minorEastAsia" w:hAnsiTheme="minorEastAsia" w:hint="eastAsia"/>
          <w:sz w:val="32"/>
          <w:szCs w:val="32"/>
        </w:rPr>
        <w:t>我局积极推进全面建立信用承诺机制，强化主体的责任意识。凡是向苏州市园林和绿化管理局提出行政审批事项申请的各类市场主体，包括法人、个体工商户、其他各类组织和自然人，在提出行政审批申请时，均根据我局制定的告知承诺书格式文本，均需按要求提交相应的信用承诺材料。</w:t>
      </w:r>
    </w:p>
    <w:p w:rsidR="00FC2F04" w:rsidRDefault="00FC2F04" w:rsidP="00FC2F04">
      <w:pPr>
        <w:ind w:firstLineChars="200" w:firstLine="640"/>
        <w:rPr>
          <w:rFonts w:asciiTheme="minorEastAsia" w:hAnsiTheme="minorEastAsia" w:hint="eastAsia"/>
          <w:sz w:val="32"/>
          <w:szCs w:val="32"/>
        </w:rPr>
      </w:pPr>
      <w:r w:rsidRPr="00FC2F04">
        <w:rPr>
          <w:rFonts w:asciiTheme="minorEastAsia" w:hAnsiTheme="minorEastAsia" w:hint="eastAsia"/>
          <w:sz w:val="32"/>
          <w:szCs w:val="32"/>
        </w:rPr>
        <w:t>我局一次性告知其审批条件和需要提交的材料，申请人按告知承诺书格式以书面形式承诺其符合审批条件，承诺本单位（个人）提供的所有资料均合法、真实、有效，无任何伪造、修改、虚假成份，并对所提供资料的真实性负责，承诺本单位（个人）严格依法开展活动，主动接受监管，自愿接受日常检查；违法失信将自愿接受约束和惩戒，并依法承担相应责任；承诺本单位（个人）自觉接受行政管理部门、行业组织、社会公众、新闻舆论的监督，后由我局</w:t>
      </w:r>
      <w:proofErr w:type="gramStart"/>
      <w:r w:rsidRPr="00FC2F04">
        <w:rPr>
          <w:rFonts w:asciiTheme="minorEastAsia" w:hAnsiTheme="minorEastAsia" w:hint="eastAsia"/>
          <w:sz w:val="32"/>
          <w:szCs w:val="32"/>
        </w:rPr>
        <w:t>作出</w:t>
      </w:r>
      <w:proofErr w:type="gramEnd"/>
      <w:r w:rsidRPr="00FC2F04">
        <w:rPr>
          <w:rFonts w:asciiTheme="minorEastAsia" w:hAnsiTheme="minorEastAsia" w:hint="eastAsia"/>
          <w:sz w:val="32"/>
          <w:szCs w:val="32"/>
        </w:rPr>
        <w:t>行政审批决定。</w:t>
      </w:r>
    </w:p>
    <w:p w:rsidR="00FC2F04" w:rsidRDefault="00FC2F04" w:rsidP="00FC2F04">
      <w:pPr>
        <w:ind w:firstLineChars="200" w:firstLine="640"/>
        <w:rPr>
          <w:rFonts w:asciiTheme="minorEastAsia" w:hAnsiTheme="minorEastAsia" w:hint="eastAsia"/>
          <w:sz w:val="32"/>
          <w:szCs w:val="32"/>
        </w:rPr>
      </w:pPr>
      <w:r w:rsidRPr="00FC2F04">
        <w:rPr>
          <w:rFonts w:asciiTheme="minorEastAsia" w:hAnsiTheme="minorEastAsia" w:hint="eastAsia"/>
          <w:sz w:val="32"/>
          <w:szCs w:val="32"/>
        </w:rPr>
        <w:t>《信用承诺书》由信用承诺对象填写，信用承诺对象为企业的，应经法定代表人（或负责人）签字，《信用承诺书》一式两份，一份由信用承诺对象留存、一份由我局保存。</w:t>
      </w:r>
    </w:p>
    <w:p w:rsidR="003F0330" w:rsidRPr="00FC2F04" w:rsidRDefault="00FC2F04" w:rsidP="00FC2F04">
      <w:pPr>
        <w:ind w:firstLineChars="200" w:firstLine="640"/>
        <w:rPr>
          <w:rFonts w:asciiTheme="minorEastAsia" w:hAnsiTheme="minorEastAsia"/>
          <w:sz w:val="32"/>
          <w:szCs w:val="32"/>
        </w:rPr>
      </w:pPr>
      <w:bookmarkStart w:id="0" w:name="_GoBack"/>
      <w:bookmarkEnd w:id="0"/>
      <w:r w:rsidRPr="00FC2F04">
        <w:rPr>
          <w:rFonts w:asciiTheme="minorEastAsia" w:hAnsiTheme="minorEastAsia" w:hint="eastAsia"/>
          <w:sz w:val="32"/>
          <w:szCs w:val="32"/>
        </w:rPr>
        <w:t>通过信用承诺制度，明确了申请许可应当具备的条件以</w:t>
      </w:r>
      <w:r w:rsidRPr="00FC2F04">
        <w:rPr>
          <w:rFonts w:asciiTheme="minorEastAsia" w:hAnsiTheme="minorEastAsia" w:hint="eastAsia"/>
          <w:sz w:val="32"/>
          <w:szCs w:val="32"/>
        </w:rPr>
        <w:lastRenderedPageBreak/>
        <w:t xml:space="preserve">及提交虚假材料应当承担的失信责任，保证了提交的申请材料内容的真实。   </w:t>
      </w:r>
    </w:p>
    <w:sectPr w:rsidR="003F0330" w:rsidRPr="00FC2F0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04"/>
    <w:rsid w:val="003F0330"/>
    <w:rsid w:val="00FC2F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2019-01-28T08:37:00Z</dcterms:created>
  <dcterms:modified xsi:type="dcterms:W3CDTF">2019-01-28T08:40:00Z</dcterms:modified>
</cp:coreProperties>
</file>